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приказом от 26.02.2018г. № 18</w:t>
      </w: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75A12" w:rsidRDefault="00D75A12" w:rsidP="00D75A12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bCs/>
          <w:sz w:val="32"/>
          <w:lang w:eastAsia="ru-RU"/>
        </w:rPr>
      </w:pPr>
      <w:r>
        <w:rPr>
          <w:rFonts w:ascii="Times New Roman" w:eastAsia="Times New Roman" w:hAnsi="Times New Roman"/>
          <w:bCs/>
          <w:sz w:val="32"/>
          <w:lang w:eastAsia="ru-RU"/>
        </w:rPr>
        <w:t>ПРАВИЛА ВНУТРЕННЕГО ТРУДОВОГО РАСПОРЯДКА</w:t>
      </w:r>
    </w:p>
    <w:p w:rsidR="00D75A12" w:rsidRDefault="00D75A12" w:rsidP="00D75A1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для работников МБУК «ЦБС» города Смоленска </w:t>
      </w:r>
    </w:p>
    <w:p w:rsidR="00D75A12" w:rsidRDefault="00D75A12" w:rsidP="00D75A1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(новая редакция)</w:t>
      </w:r>
    </w:p>
    <w:p w:rsidR="00D75A12" w:rsidRDefault="00D75A12" w:rsidP="00D75A1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Общие положения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1.1. Настоящие Правила внутреннего трудового распорядка являются внутренним локальным актом, распространяются на работников муниципального бюджетного учреждения культуры «Централизованная библиотечная система» города Смоленска, (далее – Учреждение) и определяют порядок приема и увольнения работников, основные обязанности работников и Работодателя, графики труда и отдыха, поощрения за успехи в работе, ответственность за нарушение трудовой дисциплины.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1.2. Настоящие  Правила устанавливают  взаимные  права  и  обязанности работодателя и работников и имеют целью способствовать организации труда,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1.3. Правила внутреннего трудового распорядка утверждаются Работодателем  с учетом мнения представительного органа работников  Учреждения и являются Приложением к Коллективному договору Учреждения.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1.4. Правила внутреннего трудового распорядка являются обязательными для всех работников Учреждения, нарушение их влечет за собой персональную административную и дисциплинарную ответственность.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1.5. Настоящие Правила разработаны в соответствии с  Трудовым кодексом  Российской Федерации, Уставом Учреждения.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Порядок приема и увольнения работников МБУК «ЦБС» города Смоленска</w:t>
      </w:r>
    </w:p>
    <w:p w:rsidR="00D75A12" w:rsidRDefault="00D75A12" w:rsidP="00D75A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Прием на работу в МБУК «ЦБС» города Смоленска осуществляется путем заключения трудового договора между директором МБУК «ЦБС» города Смоленска и работником.</w:t>
      </w: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При приеме на работу необходимо предъявить следующие документы:  </w:t>
      </w: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Паспорт или иной документ, удостоверяющий личность;</w:t>
      </w: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Страховое свидетельство государственного пенсионного страхования;</w:t>
      </w: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Документы воинского учета – для военнообязанных;</w:t>
      </w: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 Документ об образовании;</w:t>
      </w: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ИНН (при его наличии).</w:t>
      </w:r>
    </w:p>
    <w:p w:rsidR="00D75A12" w:rsidRDefault="00D75A12" w:rsidP="00D75A12">
      <w:pPr>
        <w:tabs>
          <w:tab w:val="num" w:pos="0"/>
        </w:tabs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Директор имеет право принимать на работу с испытательным сроком до 3-х месяцев.</w:t>
      </w:r>
    </w:p>
    <w:p w:rsidR="00D75A12" w:rsidRDefault="00D75A12" w:rsidP="00D75A12">
      <w:pPr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2.4.Вновь принятым работникам в трехдневный срок оформляется  трудовая книжка установленного образца, приобретенная за счет работодателя.</w:t>
      </w:r>
    </w:p>
    <w:p w:rsidR="00D75A12" w:rsidRDefault="00D75A12" w:rsidP="00D75A12">
      <w:pPr>
        <w:spacing w:before="4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Увольнение работников производится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РФ.</w:t>
      </w:r>
    </w:p>
    <w:p w:rsidR="00D75A12" w:rsidRDefault="00D75A12" w:rsidP="00D75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3. Основные права и обязанности работников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3.1. Работники имеют право:</w:t>
      </w:r>
    </w:p>
    <w:p w:rsidR="00D75A12" w:rsidRDefault="00D75A12" w:rsidP="00D75A12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80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-    на труд в условиях отвечающих требованиям охраны труда и техники безопасности; </w:t>
      </w:r>
    </w:p>
    <w:p w:rsidR="00D75A12" w:rsidRDefault="00D75A12" w:rsidP="00D75A12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80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-    заработную плату за труд не ниже установленного Федеральным законодательством минимального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75A12" w:rsidRDefault="00D75A12" w:rsidP="00D75A12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80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-     продолжительность рабочего времени, установленную Трудовым Кодексом   РФ и настоящими правилами;</w:t>
      </w:r>
    </w:p>
    <w:p w:rsidR="00D75A12" w:rsidRDefault="00D75A12" w:rsidP="00D75A1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отдых с оплачиваемым ежегодным отпуском  продолжительностью 28 календарных дней и дополнительным оплачиваемым отпуском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коллективного договора;</w:t>
      </w:r>
    </w:p>
    <w:p w:rsidR="00D75A12" w:rsidRDefault="00D75A12" w:rsidP="00D75A1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выходные и праздничные дни.</w:t>
      </w:r>
    </w:p>
    <w:p w:rsidR="00D75A12" w:rsidRDefault="00D75A12" w:rsidP="00D75A12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3.2. Работники обязаны:</w:t>
      </w:r>
    </w:p>
    <w:p w:rsidR="00D75A12" w:rsidRDefault="00D75A12" w:rsidP="00D75A1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выполнять должностные обязанности согласно должностной инструкции;</w:t>
      </w:r>
    </w:p>
    <w:p w:rsidR="00D75A12" w:rsidRDefault="00D75A12" w:rsidP="00D75A1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выполнять правила  противопожарной  безопасности и охраны труда; антитеррористической безопасности;</w:t>
      </w:r>
    </w:p>
    <w:p w:rsidR="00D75A12" w:rsidRDefault="00D75A12" w:rsidP="00D75A1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выполнять муниципальное задание и производственные планы;</w:t>
      </w:r>
    </w:p>
    <w:p w:rsidR="00D75A12" w:rsidRDefault="00D75A12" w:rsidP="00D75A12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бережно и эффективно использовать  оборудование, библиотечный инвентарь.</w:t>
      </w:r>
    </w:p>
    <w:p w:rsidR="00D75A12" w:rsidRDefault="00D75A12" w:rsidP="00D75A12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Основные права и обязанности работодателя</w:t>
      </w:r>
    </w:p>
    <w:p w:rsidR="00D75A12" w:rsidRDefault="00D75A12" w:rsidP="00D75A1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4.1. Начисление  заработной платы работникам МБУК «ЦБС» города Смоленска  производить на основании: 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Постановлений Администрации города Смоленска;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- «Положения  об оплате труда работников муниципального бюджетного учреждения культуры «Централизованная библиотечная система» города Смоленска, утвержденного приказом от 13.12.2017 № 88/1;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коллективного договора;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локальных нормативных актов, действующих в Учреждении.   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4.2. Устанавливать стимулирующие и компенсационные выплаты и доплаты. 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4.3. Производить выплату материальной помощи, вознаграждений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коллективного договора и других локальных актов МБУК «ЦБС» города Смоленска. 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 Выносить взыскания за нарушение трудовой и производственной дисциплины, руководствуясь Трудовым кодексом РФ.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Поручать исполнение отдельных поручений работникам, помимо их  должностных обязанностей в связи с производственной необходимостью.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В случаях производственной необходимости перевести работника в другое подразделение на срок до одного месяца.</w:t>
      </w:r>
    </w:p>
    <w:p w:rsidR="00D75A12" w:rsidRDefault="00D75A12" w:rsidP="00D75A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5. Рабочее время и его использование</w:t>
      </w:r>
    </w:p>
    <w:p w:rsidR="00D75A12" w:rsidRDefault="00D75A12" w:rsidP="00D75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5.1. Рабочее время работников Учреждения определяется трудовым договором, настоящими Правилами, а также графиком работы, составленным заведующим структурным подразделением Учреждения или ответственным лицом за составление графика учета рабочего времени,  утвержденного Работодателем с учетом мотивированного мнения представительного органа работников Учреждения.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5.2. Начало ежедневной работы, время для отдыха и питания, окончание рабочего дня устанавливаются для работников Учреждения с учетом производственной деятельности и определяются настоящими Правилами.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5.3. Нормальная продолжительность рабочей недели в соответствии со ст. 91 ТК РФ  для работников Учреждения составляет не более 40 часов в неделю. </w:t>
      </w:r>
    </w:p>
    <w:p w:rsidR="00D75A12" w:rsidRDefault="00D75A12" w:rsidP="00D75A1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5.4.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ерерыв для отдыха и питания может не предоставляться работнику, если установленная для него продолжительность ежедневной работы  не превышает четырех часов (статья 108 ТК РФ в редакции Федерального закона от 18.06.2017 № 125-ФЗ).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5.5. Для заместителей руководителя Учреждения, главного бухгалтера, его заместителя, заведующих библиотеками, отделами, секторами, главных библиотекарей (библиографов), библиотекарей (за исключением инвалидов), учитывая эпизодическую необходимость привлечения их к выполнению своих трудовых функций за   пределами  нормальной    продолжительности рабочего времени, устанавливается  особый  режим  работы  - ненормированный рабочий день.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5.6.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 отношении работников отделов центральной библиотеки:  обслуживания читателей, информационно-библиографического,  автоматизации библиотечных процессов), библиотек-филиалов:  № 1, № 3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им. Б.Л. Васильева,  № 4, № 5, № 6, № 7, № 8 (муниципальной социальной) им. Ю. В. Пашкова, № 9, № 10, № 11, № 12, № 13 им. В.А.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Вонлярлярского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детских библиотек: центральной детской им. А.В. Мишина, детских библиотек-филиалов № 2, № 3, № 5, № 6  вводится  суммированный учет рабочего времени (статья 104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Трудового кодекса РФ) с учетным периодом  один год.</w:t>
      </w:r>
      <w:proofErr w:type="gramEnd"/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5.7. В режим работы центральных библиотек и библиотек-филиалов возможны  внесения изменений, в том числе при  переходе на летнее расписание (июнь-август), которые согласовываются с вышестоящим органом и устанавливаются приказом Работодателя.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5.8. В течение рабочего дня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, утвержденного заведующим структурным подразделением Учреждения и (или) отдела, и согласованного со специалистом по охране труда, устанавливаются оплачиваемые технологические перерывы: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 для работающих полный  рабочий день с компьютерной техникой – 15 минут после каждого часа работы;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 для остальных работников - 2 оплачиваемых перерыва по 15 минут в течение рабочего дня.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5.9. В библиотеках установлены санитарные дни, которые включают в себя генеральную уборку помещений, санитарно-гигиеническую обработку фонда.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5.10.  Библиотека относится к учреждениям, работающим в общий выходной день в интересах наилучшего обслуживания населения. В соответствии с этим в Учреждении  устанавливается следующий режим работы: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5.10.1.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Административно-управленческому  персоналу  Учреждения: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заместителям директора, главному бухгалтеру, заместителю главного бухгалтера устанавливается  5 - дневная рабочая неделя. Выходные дни: суббота, воскресенье. С понедельника по четверг (включительно)  начало работы -  9.00, окончание работы  в 18.00. Перерыв для отдыха и приема пищи - с 13 часов до 13 час. 48 мин. В пятницу: начало работы  в 9.00, окончание в 17.00. Обеденный перерыв  с 13. 12  до 13 час. 48 мин. Фактический учет времени, отработанный работниками данной категории ведет специалист по кадрам.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5.10.2.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Персоналу центральной библиотеки города Смоленска им. Н. С.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Клестова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-Ангарского: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Работникам отделов:  комплектования и обработки фонда,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инновационно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-методического отдела,  специалисту  по охране труда I  категории, специалисту по кадрам, ведущему юрисконсульту  устанавливается  5 - дневная рабочая неделя. Выходные дни суббота, воскресенье. С понедельника по четверг (включительно): начало работы  в 9.00, окончание работы  в 18.00. Обеденный перерыв с 13 часов до 13 часов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48 мин. В пятницу начало работы  в 9.00, окончание работы  в 17.00. Обеденный перерыв  с 13.12  до 14.00. 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Фактический учет времени, отработанный вышеназванными работниками ведет специалист по кадрам.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5.10.3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Персоналу  библиотек: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Работникам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етских библиотек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: центральной детской им. А.В. Мишина, детским библиотекам-филиалам №  2, № 3,  № 5, № 6,  устанавливается  5 - дневная рабочая неделя. Начало работы  в 9.00, окончание работы  в 18. 00. Перерыв для отдыха и питания  -  1 час, предоставляется по скользящему графику, утвержденному заведующим библиотекой. Общий выходной день для работников - суббота, второй выходной день работники этих библиотек получают по скользящему графику, утвержденному заведующим  библиотекой. Санитарный день: последний четверг каждого месяца.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Выходные дни  заведующих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центральной детской и детских библиотек-филиалов №  2, № 3, № 5,  № 6 – суббота, воскресенье.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Фактический учет времени, отработанный работниками детских библиотек ведет заведующий библиотекой.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Работникам отделов центральной библиотеки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города Смоленска им. Н.С.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Клестов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Ангарского: обслуживания читателей, информационно-библиографического,  автоматизации библиотечных процессов,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библиотек-филиалов №1,  №3 им. Б. Л. Васильева, № 4, № 5, № 6, № 8 (муниципальной социальной им. Ю.В. Пашкова), № 9, № 10, № 11, № 12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устанавливается  5 - дневная рабочая неделя. Понедельник, вторник, четверг, пятница - начало работы  в 10. 30, окончание работы  в 19. 00. В субботу и воскресенье начало работы  в 9-30, окончание работы  в 18.00.  Перерыв для отдыха и питания -  30 минут  предоставляется по скользящему графику, утвержденному заведующим отделом, библиотекой. Общий выходной день - среда, второй выходной день работники этих библиотек получают по скользящему графику, утвержденному заведующим отделом, библиотекой. Санитарный день: последняя пятница каждого месяца.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Выходные дни  заведующих отделами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центральной библиотеки города Смоленска им. Н.С.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Клестова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-Ангарского (обслуживания читателей, информационно-библиографического, автоматизации библиотечных процессов),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заведующих библиотеками  №1, № 3 им. Б. Л. Васильева, № 4, № 5,  № 6,  № 7, № 8 (муниципальной социальной) им. Ю. В. Пашкова,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 9, № 10, № 11, № 12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среда, воскресенье.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Фактический учет времени, отработанный работниками центральной библиотеки города Смоленска им. Н. С.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Клестова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-Ангарского  ведет специалист по кадрам, работниками библиотек-филиалов №1,  № 3 им. Б. Л. Васильева, № 4, № 5, № 6, № 7, № 8 (муниципальной социальной) им. Ю. В. Пашкова, № 9, № 10, № 11, №12, № 13 им. В.А.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Вонлярлярского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заведующие библиотеками.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Работникам библиотеки  № 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устанавливается  5 - дневная рабочая неделя. Начало работы  в 10 часов 30 минут,  окончание работы  в 19. 00.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Перерыв для отдыха и питания -  30 минут, устанавливается по скользящему графику, утвержденному заведующим библиотекой. Выходной день   -  воскресенье.      Санитарный день – последняя пятница месяца. Выходной день работника библиотеки № 7 – суббота, воскресенье.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- Библиотеке  № 13 им В.А.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Вонлярлярского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устанавливается  5 - дневная рабочая неделя. Начало работы  в 9 часов 30 минут,  окончание работы  в 18.00. Перерыв для отдыха и питания -  30 минут устанавливается по скользящему графику, утвержденному заведующим библиотекой. Выходные дни   -  пятница, суббота. Санитарный день – последний четверг месяца.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5.9.4.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Обслуживание пользователей библиотек: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Центральная библиотека города Смоленска им. Н.С.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Клестова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-Ангарского, библиотеки – филиалы № 1,  № 3 им. Б.Л. Васильева, № 4, № 5, № 6, № 7, № 8 (муниципальная социальная) им. Ю. В. Пашкова, № 9, № 10, № 11, № 12-    обслуживают пользователей   в понедельник, вторник,   четверг, пятницу: с  11.00 до 19. 00. В субботу и воскресенье с  10.00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в 18.00.  Выходной день – среда. Санитарный день: последняя пятница каждого месяца.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Библиотека № 7 обслуживает пользователей   в понедельник, вторник,  среду, четверг, пятницу  с  11. 00 до 19. 00. В субботу с 10. 00 до  18. 00. Выходной день – воскресенье. Санитарный день: последняя пятница каждого месяца.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Библиотека № 13 им. В.А.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Вонлярлярского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обслуживает пользователей   с  10.00 до  18. 00. Выходные дни – пятница, суббота.  Санитарный день: последний четверг каждого месяца.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Детские библиотеки обслуживают пользователей с 10.00 до 18.00. Выходной день – суббота. Санитарный день: последний четверг каждого месяца.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5.10. В Учреждении устанавливается ежедневный учет рабочего времени. Ведение табеля  учета рабочего времени в центральной библиотеке возложено на  специалиста по кадрам, в центральной детской библиотеке им. А.В.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Мишина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 библиотеках-филиалах - на заведующих библиотеками.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5.11. Окончание работы в рабочий день, непосредственно предшествующий нерабочему праздничному дню,  сокращается на один час.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5.12. Привлечение работников к исполнению должностных обязанностей сверх установленного рабочего времени, в выходные и праздничные дни осуществляется в соответствии с трудовым законодательством.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5.13. Очередность предоставления ежегодных основных и дополнительных  оплачиваемых отпусков устанавливается заведующими отделами и библиотеками  с учетом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необходимости обеспечения нормального хода работы библиотек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5.14. График отпусков составляется на каждый календарный год не позднее, чем за две недели до наступления календарного года с учетом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мнения каждого работника по согласованию с представительным органом трудового коллектива,  доводится до сведения всех работников (под личную подпись).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5.15. Листки нетрудоспособности предоставляются работниками учреждения в первый рабочий день по окончании срока нетрудоспособности.</w:t>
      </w: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12" w:rsidRDefault="00D75A12" w:rsidP="00D75A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Мнение представительного органа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  учтено</w:t>
      </w:r>
    </w:p>
    <w:p w:rsidR="00D75A12" w:rsidRDefault="00D75A12" w:rsidP="00D75A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заседания ПК </w:t>
      </w:r>
    </w:p>
    <w:p w:rsidR="00D75A12" w:rsidRDefault="00D75A12" w:rsidP="00D75A1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22.02.2018г. № 10</w:t>
      </w:r>
    </w:p>
    <w:p w:rsidR="00C743BF" w:rsidRDefault="00C743BF"/>
    <w:sectPr w:rsidR="00C7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4A91"/>
    <w:multiLevelType w:val="hybridMultilevel"/>
    <w:tmpl w:val="DB3069B6"/>
    <w:lvl w:ilvl="0" w:tplc="0419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1">
    <w:nsid w:val="560C6265"/>
    <w:multiLevelType w:val="hybridMultilevel"/>
    <w:tmpl w:val="10F4C44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">
    <w:nsid w:val="6951172A"/>
    <w:multiLevelType w:val="hybridMultilevel"/>
    <w:tmpl w:val="04B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2"/>
    <w:rsid w:val="00053E12"/>
    <w:rsid w:val="00C743BF"/>
    <w:rsid w:val="00D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2180</Words>
  <Characters>12429</Characters>
  <Application>Microsoft Office Word</Application>
  <DocSecurity>0</DocSecurity>
  <Lines>103</Lines>
  <Paragraphs>29</Paragraphs>
  <ScaleCrop>false</ScaleCrop>
  <Company>МБУК "ЦБС"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Гапеева</dc:creator>
  <cp:keywords/>
  <dc:description/>
  <cp:lastModifiedBy>Гапеева</cp:lastModifiedBy>
  <cp:revision>3</cp:revision>
  <dcterms:created xsi:type="dcterms:W3CDTF">2018-03-22T13:37:00Z</dcterms:created>
  <dcterms:modified xsi:type="dcterms:W3CDTF">2018-03-22T13:38:00Z</dcterms:modified>
</cp:coreProperties>
</file>